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4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keepNext/>
        <w:spacing w:before="0" w:after="0"/>
        <w:ind w:firstLine="4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2-1</w:t>
      </w:r>
      <w:r>
        <w:rPr>
          <w:rFonts w:ascii="Times New Roman" w:eastAsia="Times New Roman" w:hAnsi="Times New Roman" w:cs="Times New Roman"/>
          <w:sz w:val="26"/>
          <w:szCs w:val="26"/>
        </w:rPr>
        <w:t>593</w:t>
      </w:r>
      <w:r>
        <w:rPr>
          <w:rFonts w:ascii="Times New Roman" w:eastAsia="Times New Roman" w:hAnsi="Times New Roman" w:cs="Times New Roman"/>
          <w:sz w:val="26"/>
          <w:szCs w:val="26"/>
        </w:rPr>
        <w:t>-2003/2025</w:t>
      </w:r>
    </w:p>
    <w:p>
      <w:pPr>
        <w:keepNext/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 А О Ч Н О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 Е Ш Е Н И Е</w:t>
      </w: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 июля 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округа-Югры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судебного заседания Роговой Н.Ю., 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АО «Банк Русский Стандарт»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Сальникову Валерию Петровичу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займа, судебных расходов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ст. 194-199, 235 ГПК РФ, </w:t>
      </w: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«Банк Русский Стандарт» к Сальникову Валерию Петровичу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займа,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Сальникова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Валери</w:t>
      </w:r>
      <w:r>
        <w:rPr>
          <w:rFonts w:ascii="Times New Roman" w:eastAsia="Times New Roman" w:hAnsi="Times New Roman" w:cs="Times New Roman"/>
          <w:sz w:val="26"/>
          <w:szCs w:val="26"/>
        </w:rPr>
        <w:t>я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ExternalSystemDefinedgrp-1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16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«Банк Русский Стандарт»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Fonts w:ascii="Times New Roman" w:eastAsia="Times New Roman" w:hAnsi="Times New Roman" w:cs="Times New Roman"/>
          <w:sz w:val="26"/>
          <w:szCs w:val="26"/>
        </w:rPr>
        <w:t>7707056547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займа от </w:t>
      </w:r>
      <w:r>
        <w:rPr>
          <w:rFonts w:ascii="Times New Roman" w:eastAsia="Times New Roman" w:hAnsi="Times New Roman" w:cs="Times New Roman"/>
          <w:sz w:val="26"/>
          <w:szCs w:val="26"/>
        </w:rPr>
        <w:t>17.12.2004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15.07.2005 по 09.06.2025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689,24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>; судебные расходы по уплате 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ой пошлины в размере 4000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</w:t>
      </w:r>
      <w:r>
        <w:rPr>
          <w:rFonts w:ascii="Times New Roman" w:eastAsia="Times New Roman" w:hAnsi="Times New Roman" w:cs="Times New Roman"/>
          <w:sz w:val="26"/>
          <w:szCs w:val="26"/>
        </w:rPr>
        <w:t>27 689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двадцать семь шестьсот восемьдесят девять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 </w:t>
      </w:r>
    </w:p>
    <w:p>
      <w:pPr>
        <w:keepNext/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>
      <w:pPr>
        <w:keepNext/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>
      <w:pPr>
        <w:keepNext/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>
      <w:pPr>
        <w:keepNext/>
        <w:spacing w:before="0" w:after="0"/>
        <w:ind w:firstLine="426"/>
        <w:rPr>
          <w:sz w:val="26"/>
          <w:szCs w:val="26"/>
        </w:rPr>
      </w:pPr>
    </w:p>
    <w:p>
      <w:pPr>
        <w:spacing w:before="0" w:after="0" w:line="252" w:lineRule="auto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5rplc-11">
    <w:name w:val="cat-ExternalSystemDefined grp-15 rplc-11"/>
    <w:basedOn w:val="DefaultParagraphFont"/>
  </w:style>
  <w:style w:type="character" w:customStyle="1" w:styleId="cat-ExternalSystemDefinedgrp-16rplc-12">
    <w:name w:val="cat-ExternalSystemDefined grp-16 rplc-12"/>
    <w:basedOn w:val="DefaultParagraphFont"/>
  </w:style>
  <w:style w:type="character" w:customStyle="1" w:styleId="cat-UserDefinedgrp-17rplc-20">
    <w:name w:val="cat-UserDefined grp-17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